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F1" w:rsidRPr="002B60F1" w:rsidRDefault="009E59FF" w:rsidP="002B60F1">
      <w:pPr>
        <w:spacing w:after="0" w:line="240" w:lineRule="auto"/>
        <w:jc w:val="right"/>
        <w:rPr>
          <w:rFonts w:ascii="AR JULIAN" w:eastAsia="Times New Roman" w:hAnsi="AR JULIAN" w:cs="Arial"/>
          <w:sz w:val="36"/>
          <w:szCs w:val="36"/>
          <w:lang w:eastAsia="fr-FR"/>
        </w:rPr>
      </w:pPr>
      <w:r>
        <w:rPr>
          <w:rFonts w:ascii="AR JULIAN" w:eastAsia="Times New Roman" w:hAnsi="AR JULIAN" w:cs="Arial"/>
          <w:sz w:val="36"/>
          <w:szCs w:val="36"/>
          <w:lang w:eastAsia="fr-FR"/>
        </w:rPr>
        <w:t>Bonne et heureuse année</w:t>
      </w:r>
    </w:p>
    <w:p w:rsidR="002B60F1" w:rsidRPr="002B60F1" w:rsidRDefault="009E59FF" w:rsidP="009E59FF">
      <w:pPr>
        <w:spacing w:after="0" w:line="240" w:lineRule="auto"/>
        <w:jc w:val="right"/>
        <w:rPr>
          <w:rFonts w:ascii="Book Antiqua" w:eastAsia="Times New Roman" w:hAnsi="Book Antiqua" w:cs="Arial"/>
          <w:sz w:val="23"/>
          <w:szCs w:val="23"/>
          <w:lang w:eastAsia="fr-FR"/>
        </w:rPr>
      </w:pPr>
      <w:r>
        <w:rPr>
          <w:rFonts w:ascii="Book Antiqua" w:eastAsia="Times New Roman" w:hAnsi="Book Antiqua" w:cs="Arial"/>
          <w:i/>
          <w:sz w:val="20"/>
          <w:szCs w:val="20"/>
          <w:lang w:eastAsia="fr-FR"/>
        </w:rPr>
        <w:t xml:space="preserve">Jean Nô et Christine </w:t>
      </w:r>
      <w:proofErr w:type="spellStart"/>
      <w:r>
        <w:rPr>
          <w:rFonts w:ascii="Book Antiqua" w:eastAsia="Times New Roman" w:hAnsi="Book Antiqua" w:cs="Arial"/>
          <w:i/>
          <w:sz w:val="20"/>
          <w:szCs w:val="20"/>
          <w:lang w:eastAsia="fr-FR"/>
        </w:rPr>
        <w:t>Khandjian</w:t>
      </w:r>
      <w:proofErr w:type="spellEnd"/>
    </w:p>
    <w:p w:rsidR="009E59FF" w:rsidRPr="009E59FF" w:rsidRDefault="003C488F" w:rsidP="009E59FF">
      <w:pPr>
        <w:spacing w:after="0"/>
        <w:rPr>
          <w:rFonts w:ascii="Book Antiqua" w:eastAsia="Times New Roman" w:hAnsi="Book Antiqua" w:cs="Arial"/>
          <w:i/>
          <w:iCs/>
          <w:sz w:val="23"/>
          <w:szCs w:val="23"/>
          <w:lang w:eastAsia="fr-FR"/>
        </w:rPr>
      </w:pPr>
      <w:r>
        <w:rPr>
          <w:rFonts w:ascii="Book Antiqua" w:eastAsia="Times New Roman" w:hAnsi="Book Antiqua" w:cs="Arial"/>
          <w:i/>
          <w:iCs/>
          <w:noProof/>
          <w:sz w:val="23"/>
          <w:szCs w:val="23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172085</wp:posOffset>
            </wp:positionV>
            <wp:extent cx="1870710" cy="2057400"/>
            <wp:effectExtent l="19050" t="0" r="0" b="0"/>
            <wp:wrapTight wrapText="bothSides">
              <wp:wrapPolygon edited="0">
                <wp:start x="-220" y="0"/>
                <wp:lineTo x="-220" y="21400"/>
                <wp:lineTo x="21556" y="21400"/>
                <wp:lineTo x="21556" y="0"/>
                <wp:lineTo x="-220" y="0"/>
              </wp:wrapPolygon>
            </wp:wrapTight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9FF" w:rsidRPr="009E59FF" w:rsidRDefault="009E59FF" w:rsidP="009E59FF">
      <w:pPr>
        <w:spacing w:after="0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>
        <w:rPr>
          <w:rFonts w:ascii="Segoe Script" w:eastAsia="Times New Roman" w:hAnsi="Segoe Script" w:cs="Arial"/>
          <w:sz w:val="23"/>
          <w:szCs w:val="23"/>
          <w:lang w:eastAsia="fr-FR"/>
        </w:rPr>
        <w:t xml:space="preserve">1♥ </w:t>
      </w: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Bonne et heureuse année</w:t>
      </w:r>
    </w:p>
    <w:p w:rsidR="009E59FF" w:rsidRPr="009E59FF" w:rsidRDefault="009E59FF" w:rsidP="009E59FF">
      <w:pPr>
        <w:spacing w:after="0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Un nouveau millésime enfin est né</w:t>
      </w:r>
    </w:p>
    <w:p w:rsidR="009E59FF" w:rsidRPr="009E59FF" w:rsidRDefault="009E59FF" w:rsidP="009E59FF">
      <w:pPr>
        <w:spacing w:after="0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Cinquante deux semaines qui font envie</w:t>
      </w:r>
    </w:p>
    <w:p w:rsidR="009E59FF" w:rsidRDefault="009E59FF" w:rsidP="009E59FF">
      <w:pPr>
        <w:spacing w:after="0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Quatre saisons pour aimer la vie</w:t>
      </w:r>
    </w:p>
    <w:p w:rsidR="009E59FF" w:rsidRPr="009E59FF" w:rsidRDefault="009E59FF" w:rsidP="009E59FF">
      <w:pPr>
        <w:spacing w:after="0"/>
        <w:rPr>
          <w:rFonts w:ascii="Book Antiqua" w:eastAsia="Times New Roman" w:hAnsi="Book Antiqua" w:cs="Arial"/>
          <w:iCs/>
          <w:sz w:val="16"/>
          <w:szCs w:val="16"/>
          <w:lang w:eastAsia="fr-FR"/>
        </w:rPr>
      </w:pPr>
    </w:p>
    <w:p w:rsidR="009E59FF" w:rsidRPr="009E59FF" w:rsidRDefault="009E59FF" w:rsidP="009E59FF">
      <w:pPr>
        <w:spacing w:after="0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Bonne et heureuse année</w:t>
      </w:r>
    </w:p>
    <w:p w:rsidR="009E59FF" w:rsidRPr="009E59FF" w:rsidRDefault="009E59FF" w:rsidP="009E59FF">
      <w:pPr>
        <w:spacing w:after="0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Jetons les feuilles d’agenda fanées</w:t>
      </w:r>
    </w:p>
    <w:p w:rsidR="009E59FF" w:rsidRPr="009E59FF" w:rsidRDefault="009E59FF" w:rsidP="009E59FF">
      <w:pPr>
        <w:spacing w:after="0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Cueillons dès maintenant comme pour offrir</w:t>
      </w:r>
    </w:p>
    <w:p w:rsidR="009E59FF" w:rsidRPr="009E59FF" w:rsidRDefault="009E59FF" w:rsidP="009E59FF">
      <w:pPr>
        <w:spacing w:after="0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Notre bouquet de jours à venir.</w:t>
      </w:r>
    </w:p>
    <w:p w:rsidR="009E59FF" w:rsidRPr="009E59FF" w:rsidRDefault="009E59FF" w:rsidP="009E59FF">
      <w:pPr>
        <w:spacing w:after="0"/>
        <w:rPr>
          <w:rFonts w:ascii="Book Antiqua" w:eastAsia="Times New Roman" w:hAnsi="Book Antiqua" w:cs="Arial"/>
          <w:i/>
          <w:iCs/>
          <w:sz w:val="23"/>
          <w:szCs w:val="23"/>
          <w:lang w:eastAsia="fr-FR"/>
        </w:rPr>
      </w:pPr>
    </w:p>
    <w:p w:rsidR="009E59FF" w:rsidRPr="009E59FF" w:rsidRDefault="008D2961" w:rsidP="008D2961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>
        <w:rPr>
          <w:rFonts w:ascii="Segoe Script" w:eastAsia="Times New Roman" w:hAnsi="Segoe Script" w:cs="Arial"/>
          <w:noProof/>
          <w:sz w:val="23"/>
          <w:szCs w:val="23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59055</wp:posOffset>
            </wp:positionV>
            <wp:extent cx="1276985" cy="1775460"/>
            <wp:effectExtent l="19050" t="0" r="0" b="0"/>
            <wp:wrapTight wrapText="bothSides">
              <wp:wrapPolygon edited="0">
                <wp:start x="-322" y="0"/>
                <wp:lineTo x="-322" y="21322"/>
                <wp:lineTo x="21589" y="21322"/>
                <wp:lineTo x="21589" y="0"/>
                <wp:lineTo x="-322" y="0"/>
              </wp:wrapPolygon>
            </wp:wrapTight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9FF">
        <w:rPr>
          <w:rFonts w:ascii="Segoe Script" w:eastAsia="Times New Roman" w:hAnsi="Segoe Script" w:cs="Arial"/>
          <w:sz w:val="23"/>
          <w:szCs w:val="23"/>
          <w:lang w:eastAsia="fr-FR"/>
        </w:rPr>
        <w:t xml:space="preserve">2♥ </w:t>
      </w:r>
      <w:r w:rsidR="009E59FF"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Bonne et heureuse année</w:t>
      </w:r>
    </w:p>
    <w:p w:rsidR="009E59FF" w:rsidRPr="009E59FF" w:rsidRDefault="009E59FF" w:rsidP="008D2961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L’heure des résolutions vient de sonner</w:t>
      </w:r>
    </w:p>
    <w:p w:rsidR="009E59FF" w:rsidRPr="009E59FF" w:rsidRDefault="009E59FF" w:rsidP="008D2961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Et si chacun y met un peu du sien</w:t>
      </w:r>
    </w:p>
    <w:p w:rsidR="009E59FF" w:rsidRDefault="009E59FF" w:rsidP="008D2961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Tout peut changer avec trois fois rien</w:t>
      </w:r>
    </w:p>
    <w:p w:rsidR="009E59FF" w:rsidRPr="009E59FF" w:rsidRDefault="009E59FF" w:rsidP="008D2961">
      <w:pPr>
        <w:spacing w:after="0"/>
        <w:jc w:val="right"/>
        <w:rPr>
          <w:rFonts w:ascii="Book Antiqua" w:eastAsia="Times New Roman" w:hAnsi="Book Antiqua" w:cs="Arial"/>
          <w:iCs/>
          <w:sz w:val="16"/>
          <w:szCs w:val="16"/>
          <w:lang w:eastAsia="fr-FR"/>
        </w:rPr>
      </w:pPr>
    </w:p>
    <w:p w:rsidR="009E59FF" w:rsidRPr="009E59FF" w:rsidRDefault="009E59FF" w:rsidP="008D2961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Bonne et heureuse année</w:t>
      </w:r>
    </w:p>
    <w:p w:rsidR="009E59FF" w:rsidRPr="009E59FF" w:rsidRDefault="009E59FF" w:rsidP="008D2961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Et surtout n’oublions pas de donner</w:t>
      </w:r>
    </w:p>
    <w:p w:rsidR="009E59FF" w:rsidRPr="009E59FF" w:rsidRDefault="009E59FF" w:rsidP="008D2961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Gentiment, c’est urgent, en partageant</w:t>
      </w:r>
    </w:p>
    <w:p w:rsidR="009E59FF" w:rsidRPr="009E59FF" w:rsidRDefault="009E59FF" w:rsidP="008D2961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Notre bonheur avec tous les gens.</w:t>
      </w:r>
    </w:p>
    <w:p w:rsidR="009E59FF" w:rsidRPr="009E59FF" w:rsidRDefault="009E59FF" w:rsidP="009E59FF">
      <w:pPr>
        <w:spacing w:after="0"/>
        <w:ind w:firstLine="1134"/>
        <w:rPr>
          <w:rFonts w:ascii="Book Antiqua" w:eastAsia="Times New Roman" w:hAnsi="Book Antiqua" w:cs="Arial"/>
          <w:i/>
          <w:iCs/>
          <w:sz w:val="23"/>
          <w:szCs w:val="23"/>
          <w:lang w:eastAsia="fr-FR"/>
        </w:rPr>
      </w:pPr>
    </w:p>
    <w:p w:rsidR="009E59FF" w:rsidRPr="009E59FF" w:rsidRDefault="003C488F" w:rsidP="009E59FF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247015</wp:posOffset>
            </wp:positionV>
            <wp:extent cx="2518410" cy="1409700"/>
            <wp:effectExtent l="19050" t="0" r="0" b="0"/>
            <wp:wrapNone/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9FF">
        <w:rPr>
          <w:rFonts w:ascii="Segoe Script" w:eastAsia="Times New Roman" w:hAnsi="Segoe Script" w:cs="Arial"/>
          <w:sz w:val="23"/>
          <w:szCs w:val="23"/>
          <w:lang w:eastAsia="fr-FR"/>
        </w:rPr>
        <w:t xml:space="preserve">3♥ </w:t>
      </w:r>
      <w:r w:rsidR="009E59FF"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Bonne et heureuse année</w:t>
      </w:r>
    </w:p>
    <w:p w:rsidR="009E59FF" w:rsidRPr="009E59FF" w:rsidRDefault="009E59FF" w:rsidP="009E59FF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En cas d’orage laissons le vent tourner</w:t>
      </w:r>
    </w:p>
    <w:p w:rsidR="009E59FF" w:rsidRPr="009E59FF" w:rsidRDefault="009E59FF" w:rsidP="009E59FF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Le temps que les nuages s’évaporent</w:t>
      </w:r>
    </w:p>
    <w:p w:rsidR="009E59FF" w:rsidRDefault="009E59FF" w:rsidP="009E59FF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 xml:space="preserve">Le soleil </w:t>
      </w:r>
      <w:proofErr w:type="spellStart"/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brill’ra</w:t>
      </w:r>
      <w:proofErr w:type="spellEnd"/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 xml:space="preserve"> encore plus fort</w:t>
      </w:r>
    </w:p>
    <w:p w:rsidR="009E59FF" w:rsidRPr="009E59FF" w:rsidRDefault="009E59FF" w:rsidP="009E59FF">
      <w:pPr>
        <w:spacing w:after="0"/>
        <w:jc w:val="right"/>
        <w:rPr>
          <w:rFonts w:ascii="Book Antiqua" w:eastAsia="Times New Roman" w:hAnsi="Book Antiqua" w:cs="Arial"/>
          <w:iCs/>
          <w:sz w:val="16"/>
          <w:szCs w:val="16"/>
          <w:lang w:eastAsia="fr-FR"/>
        </w:rPr>
      </w:pPr>
    </w:p>
    <w:p w:rsidR="009E59FF" w:rsidRPr="009E59FF" w:rsidRDefault="009E59FF" w:rsidP="009E59FF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Bonne et heureuse année</w:t>
      </w:r>
    </w:p>
    <w:p w:rsidR="009E59FF" w:rsidRPr="009E59FF" w:rsidRDefault="009E59FF" w:rsidP="009E59FF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Et le meilleur qu’on puisse imaginer</w:t>
      </w:r>
    </w:p>
    <w:p w:rsidR="009E59FF" w:rsidRPr="009E59FF" w:rsidRDefault="009E59FF" w:rsidP="009E59FF">
      <w:pPr>
        <w:spacing w:after="0"/>
        <w:jc w:val="right"/>
        <w:rPr>
          <w:rFonts w:ascii="Book Antiqua" w:eastAsia="Times New Roman" w:hAnsi="Book Antiqua" w:cs="Arial"/>
          <w:i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/>
          <w:iCs/>
          <w:sz w:val="23"/>
          <w:szCs w:val="23"/>
          <w:lang w:eastAsia="fr-FR"/>
        </w:rPr>
        <w:t>Pour que se réalisent en triomphant</w:t>
      </w:r>
    </w:p>
    <w:p w:rsidR="009E59FF" w:rsidRDefault="009E59FF" w:rsidP="009E59FF">
      <w:pPr>
        <w:spacing w:after="0"/>
        <w:jc w:val="right"/>
        <w:rPr>
          <w:rFonts w:ascii="Book Antiqua" w:eastAsia="Times New Roman" w:hAnsi="Book Antiqua" w:cs="Arial"/>
          <w:i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/>
          <w:iCs/>
          <w:sz w:val="23"/>
          <w:szCs w:val="23"/>
          <w:lang w:eastAsia="fr-FR"/>
        </w:rPr>
        <w:t>Tout simplement nos rêves d’enfant.</w:t>
      </w:r>
      <w:r>
        <w:rPr>
          <w:rFonts w:ascii="Book Antiqua" w:eastAsia="Times New Roman" w:hAnsi="Book Antiqua" w:cs="Arial"/>
          <w:i/>
          <w:iCs/>
          <w:sz w:val="23"/>
          <w:szCs w:val="23"/>
          <w:lang w:eastAsia="fr-FR"/>
        </w:rPr>
        <w:t xml:space="preserve"> (</w:t>
      </w:r>
      <w:proofErr w:type="gramStart"/>
      <w:r>
        <w:rPr>
          <w:rFonts w:ascii="Book Antiqua" w:eastAsia="Times New Roman" w:hAnsi="Book Antiqua" w:cs="Arial"/>
          <w:i/>
          <w:iCs/>
          <w:sz w:val="23"/>
          <w:szCs w:val="23"/>
          <w:lang w:eastAsia="fr-FR"/>
        </w:rPr>
        <w:t>ter</w:t>
      </w:r>
      <w:proofErr w:type="gramEnd"/>
      <w:r>
        <w:rPr>
          <w:rFonts w:ascii="Book Antiqua" w:eastAsia="Times New Roman" w:hAnsi="Book Antiqua" w:cs="Arial"/>
          <w:i/>
          <w:iCs/>
          <w:sz w:val="23"/>
          <w:szCs w:val="23"/>
          <w:lang w:eastAsia="fr-FR"/>
        </w:rPr>
        <w:t>)</w:t>
      </w:r>
    </w:p>
    <w:p w:rsidR="008D2961" w:rsidRPr="002B60F1" w:rsidRDefault="008D2961" w:rsidP="008D2961">
      <w:pPr>
        <w:spacing w:after="0" w:line="240" w:lineRule="auto"/>
        <w:jc w:val="right"/>
        <w:rPr>
          <w:rFonts w:ascii="AR JULIAN" w:eastAsia="Times New Roman" w:hAnsi="AR JULIAN" w:cs="Arial"/>
          <w:sz w:val="36"/>
          <w:szCs w:val="36"/>
          <w:lang w:eastAsia="fr-FR"/>
        </w:rPr>
      </w:pPr>
      <w:r>
        <w:rPr>
          <w:rFonts w:ascii="AR JULIAN" w:eastAsia="Times New Roman" w:hAnsi="AR JULIAN" w:cs="Arial"/>
          <w:sz w:val="36"/>
          <w:szCs w:val="36"/>
          <w:lang w:eastAsia="fr-FR"/>
        </w:rPr>
        <w:lastRenderedPageBreak/>
        <w:t>Bonne et heureuse année</w:t>
      </w:r>
    </w:p>
    <w:p w:rsidR="008D2961" w:rsidRPr="002B60F1" w:rsidRDefault="008D2961" w:rsidP="008D2961">
      <w:pPr>
        <w:spacing w:after="0" w:line="240" w:lineRule="auto"/>
        <w:jc w:val="right"/>
        <w:rPr>
          <w:rFonts w:ascii="Book Antiqua" w:eastAsia="Times New Roman" w:hAnsi="Book Antiqua" w:cs="Arial"/>
          <w:sz w:val="23"/>
          <w:szCs w:val="23"/>
          <w:lang w:eastAsia="fr-FR"/>
        </w:rPr>
      </w:pPr>
      <w:r>
        <w:rPr>
          <w:rFonts w:ascii="Book Antiqua" w:eastAsia="Times New Roman" w:hAnsi="Book Antiqua" w:cs="Arial"/>
          <w:i/>
          <w:sz w:val="20"/>
          <w:szCs w:val="20"/>
          <w:lang w:eastAsia="fr-FR"/>
        </w:rPr>
        <w:t xml:space="preserve">Jean Nô et Christine </w:t>
      </w:r>
      <w:proofErr w:type="spellStart"/>
      <w:r>
        <w:rPr>
          <w:rFonts w:ascii="Book Antiqua" w:eastAsia="Times New Roman" w:hAnsi="Book Antiqua" w:cs="Arial"/>
          <w:i/>
          <w:sz w:val="20"/>
          <w:szCs w:val="20"/>
          <w:lang w:eastAsia="fr-FR"/>
        </w:rPr>
        <w:t>Khandjian</w:t>
      </w:r>
      <w:proofErr w:type="spellEnd"/>
    </w:p>
    <w:p w:rsidR="008D2961" w:rsidRPr="009E59FF" w:rsidRDefault="008D2961" w:rsidP="008D2961">
      <w:pPr>
        <w:spacing w:after="0"/>
        <w:rPr>
          <w:rFonts w:ascii="Book Antiqua" w:eastAsia="Times New Roman" w:hAnsi="Book Antiqua" w:cs="Arial"/>
          <w:i/>
          <w:iCs/>
          <w:sz w:val="23"/>
          <w:szCs w:val="23"/>
          <w:lang w:eastAsia="fr-FR"/>
        </w:rPr>
      </w:pPr>
      <w:r>
        <w:rPr>
          <w:rFonts w:ascii="Book Antiqua" w:eastAsia="Times New Roman" w:hAnsi="Book Antiqua" w:cs="Arial"/>
          <w:i/>
          <w:iCs/>
          <w:noProof/>
          <w:sz w:val="23"/>
          <w:szCs w:val="23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172085</wp:posOffset>
            </wp:positionV>
            <wp:extent cx="1870710" cy="2057400"/>
            <wp:effectExtent l="19050" t="0" r="0" b="0"/>
            <wp:wrapTight wrapText="bothSides">
              <wp:wrapPolygon edited="0">
                <wp:start x="-220" y="0"/>
                <wp:lineTo x="-220" y="21400"/>
                <wp:lineTo x="21556" y="21400"/>
                <wp:lineTo x="21556" y="0"/>
                <wp:lineTo x="-220" y="0"/>
              </wp:wrapPolygon>
            </wp:wrapTight>
            <wp:docPr id="1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961" w:rsidRPr="009E59FF" w:rsidRDefault="008D2961" w:rsidP="008D2961">
      <w:pPr>
        <w:spacing w:after="0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>
        <w:rPr>
          <w:rFonts w:ascii="Segoe Script" w:eastAsia="Times New Roman" w:hAnsi="Segoe Script" w:cs="Arial"/>
          <w:sz w:val="23"/>
          <w:szCs w:val="23"/>
          <w:lang w:eastAsia="fr-FR"/>
        </w:rPr>
        <w:t xml:space="preserve">1♥ </w:t>
      </w: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Bonne et heureuse année</w:t>
      </w:r>
    </w:p>
    <w:p w:rsidR="008D2961" w:rsidRPr="009E59FF" w:rsidRDefault="008D2961" w:rsidP="008D2961">
      <w:pPr>
        <w:spacing w:after="0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Un nouveau millésime enfin est né</w:t>
      </w:r>
    </w:p>
    <w:p w:rsidR="008D2961" w:rsidRPr="009E59FF" w:rsidRDefault="008D2961" w:rsidP="008D2961">
      <w:pPr>
        <w:spacing w:after="0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Cinquante deux semaines qui font envie</w:t>
      </w:r>
    </w:p>
    <w:p w:rsidR="008D2961" w:rsidRDefault="008D2961" w:rsidP="008D2961">
      <w:pPr>
        <w:spacing w:after="0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Quatre saisons pour aimer la vie</w:t>
      </w:r>
    </w:p>
    <w:p w:rsidR="008D2961" w:rsidRPr="009E59FF" w:rsidRDefault="008D2961" w:rsidP="008D2961">
      <w:pPr>
        <w:spacing w:after="0"/>
        <w:rPr>
          <w:rFonts w:ascii="Book Antiqua" w:eastAsia="Times New Roman" w:hAnsi="Book Antiqua" w:cs="Arial"/>
          <w:iCs/>
          <w:sz w:val="16"/>
          <w:szCs w:val="16"/>
          <w:lang w:eastAsia="fr-FR"/>
        </w:rPr>
      </w:pPr>
    </w:p>
    <w:p w:rsidR="008D2961" w:rsidRPr="009E59FF" w:rsidRDefault="008D2961" w:rsidP="008D2961">
      <w:pPr>
        <w:spacing w:after="0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Bonne et heureuse année</w:t>
      </w:r>
    </w:p>
    <w:p w:rsidR="008D2961" w:rsidRPr="009E59FF" w:rsidRDefault="008D2961" w:rsidP="008D2961">
      <w:pPr>
        <w:spacing w:after="0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Jetons les feuilles d’agenda fanées</w:t>
      </w:r>
    </w:p>
    <w:p w:rsidR="008D2961" w:rsidRPr="009E59FF" w:rsidRDefault="008D2961" w:rsidP="008D2961">
      <w:pPr>
        <w:spacing w:after="0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Cueillons dès maintenant comme pour offrir</w:t>
      </w:r>
    </w:p>
    <w:p w:rsidR="008D2961" w:rsidRPr="009E59FF" w:rsidRDefault="008D2961" w:rsidP="008D2961">
      <w:pPr>
        <w:spacing w:after="0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Notre bouquet de jours à venir.</w:t>
      </w:r>
    </w:p>
    <w:p w:rsidR="008D2961" w:rsidRPr="009E59FF" w:rsidRDefault="008D2961" w:rsidP="008D2961">
      <w:pPr>
        <w:spacing w:after="0"/>
        <w:rPr>
          <w:rFonts w:ascii="Book Antiqua" w:eastAsia="Times New Roman" w:hAnsi="Book Antiqua" w:cs="Arial"/>
          <w:i/>
          <w:iCs/>
          <w:sz w:val="23"/>
          <w:szCs w:val="23"/>
          <w:lang w:eastAsia="fr-FR"/>
        </w:rPr>
      </w:pPr>
    </w:p>
    <w:p w:rsidR="008D2961" w:rsidRPr="009E59FF" w:rsidRDefault="008D2961" w:rsidP="008D2961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>
        <w:rPr>
          <w:rFonts w:ascii="Segoe Script" w:eastAsia="Times New Roman" w:hAnsi="Segoe Script" w:cs="Arial"/>
          <w:noProof/>
          <w:sz w:val="23"/>
          <w:szCs w:val="23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59055</wp:posOffset>
            </wp:positionV>
            <wp:extent cx="1276985" cy="1775460"/>
            <wp:effectExtent l="19050" t="0" r="0" b="0"/>
            <wp:wrapTight wrapText="bothSides">
              <wp:wrapPolygon edited="0">
                <wp:start x="-322" y="0"/>
                <wp:lineTo x="-322" y="21322"/>
                <wp:lineTo x="21589" y="21322"/>
                <wp:lineTo x="21589" y="0"/>
                <wp:lineTo x="-322" y="0"/>
              </wp:wrapPolygon>
            </wp:wrapTight>
            <wp:docPr id="1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Script" w:eastAsia="Times New Roman" w:hAnsi="Segoe Script" w:cs="Arial"/>
          <w:sz w:val="23"/>
          <w:szCs w:val="23"/>
          <w:lang w:eastAsia="fr-FR"/>
        </w:rPr>
        <w:t xml:space="preserve">2♥ </w:t>
      </w: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Bonne et heureuse année</w:t>
      </w:r>
    </w:p>
    <w:p w:rsidR="008D2961" w:rsidRPr="009E59FF" w:rsidRDefault="008D2961" w:rsidP="008D2961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L’heure des résolutions vient de sonner</w:t>
      </w:r>
    </w:p>
    <w:p w:rsidR="008D2961" w:rsidRPr="009E59FF" w:rsidRDefault="008D2961" w:rsidP="008D2961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Et si chacun y met un peu du sien</w:t>
      </w:r>
    </w:p>
    <w:p w:rsidR="008D2961" w:rsidRDefault="008D2961" w:rsidP="008D2961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Tout peut changer avec trois fois rien</w:t>
      </w:r>
    </w:p>
    <w:p w:rsidR="008D2961" w:rsidRPr="009E59FF" w:rsidRDefault="008D2961" w:rsidP="008D2961">
      <w:pPr>
        <w:spacing w:after="0"/>
        <w:jc w:val="right"/>
        <w:rPr>
          <w:rFonts w:ascii="Book Antiqua" w:eastAsia="Times New Roman" w:hAnsi="Book Antiqua" w:cs="Arial"/>
          <w:iCs/>
          <w:sz w:val="16"/>
          <w:szCs w:val="16"/>
          <w:lang w:eastAsia="fr-FR"/>
        </w:rPr>
      </w:pPr>
    </w:p>
    <w:p w:rsidR="008D2961" w:rsidRPr="009E59FF" w:rsidRDefault="008D2961" w:rsidP="008D2961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Bonne et heureuse année</w:t>
      </w:r>
    </w:p>
    <w:p w:rsidR="008D2961" w:rsidRPr="009E59FF" w:rsidRDefault="008D2961" w:rsidP="008D2961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Et surtout n’oublions pas de donner</w:t>
      </w:r>
    </w:p>
    <w:p w:rsidR="008D2961" w:rsidRPr="009E59FF" w:rsidRDefault="008D2961" w:rsidP="008D2961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Gentiment, c’est urgent, en partageant</w:t>
      </w:r>
    </w:p>
    <w:p w:rsidR="008D2961" w:rsidRPr="009E59FF" w:rsidRDefault="008D2961" w:rsidP="008D2961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Notre bonheur avec tous les gens.</w:t>
      </w:r>
    </w:p>
    <w:p w:rsidR="008D2961" w:rsidRPr="009E59FF" w:rsidRDefault="008D2961" w:rsidP="008D2961">
      <w:pPr>
        <w:spacing w:after="0"/>
        <w:ind w:firstLine="1134"/>
        <w:rPr>
          <w:rFonts w:ascii="Book Antiqua" w:eastAsia="Times New Roman" w:hAnsi="Book Antiqua" w:cs="Arial"/>
          <w:i/>
          <w:iCs/>
          <w:sz w:val="23"/>
          <w:szCs w:val="23"/>
          <w:lang w:eastAsia="fr-FR"/>
        </w:rPr>
      </w:pPr>
    </w:p>
    <w:p w:rsidR="008D2961" w:rsidRPr="009E59FF" w:rsidRDefault="008D2961" w:rsidP="008D2961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247015</wp:posOffset>
            </wp:positionV>
            <wp:extent cx="2518410" cy="1409700"/>
            <wp:effectExtent l="19050" t="0" r="0" b="0"/>
            <wp:wrapNone/>
            <wp:docPr id="1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Script" w:eastAsia="Times New Roman" w:hAnsi="Segoe Script" w:cs="Arial"/>
          <w:sz w:val="23"/>
          <w:szCs w:val="23"/>
          <w:lang w:eastAsia="fr-FR"/>
        </w:rPr>
        <w:t xml:space="preserve">3♥ </w:t>
      </w: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Bonne et heureuse année</w:t>
      </w:r>
    </w:p>
    <w:p w:rsidR="008D2961" w:rsidRPr="009E59FF" w:rsidRDefault="008D2961" w:rsidP="008D2961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En cas d’orage laissons le vent tourner</w:t>
      </w:r>
    </w:p>
    <w:p w:rsidR="008D2961" w:rsidRPr="009E59FF" w:rsidRDefault="008D2961" w:rsidP="008D2961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Le temps que les nuages s’évaporent</w:t>
      </w:r>
    </w:p>
    <w:p w:rsidR="008D2961" w:rsidRDefault="008D2961" w:rsidP="008D2961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 xml:space="preserve">Le soleil </w:t>
      </w:r>
      <w:proofErr w:type="spellStart"/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brill’ra</w:t>
      </w:r>
      <w:proofErr w:type="spellEnd"/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 xml:space="preserve"> encore plus fort</w:t>
      </w:r>
    </w:p>
    <w:p w:rsidR="008D2961" w:rsidRPr="009E59FF" w:rsidRDefault="008D2961" w:rsidP="008D2961">
      <w:pPr>
        <w:spacing w:after="0"/>
        <w:jc w:val="right"/>
        <w:rPr>
          <w:rFonts w:ascii="Book Antiqua" w:eastAsia="Times New Roman" w:hAnsi="Book Antiqua" w:cs="Arial"/>
          <w:iCs/>
          <w:sz w:val="16"/>
          <w:szCs w:val="16"/>
          <w:lang w:eastAsia="fr-FR"/>
        </w:rPr>
      </w:pPr>
    </w:p>
    <w:p w:rsidR="008D2961" w:rsidRPr="009E59FF" w:rsidRDefault="008D2961" w:rsidP="008D2961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Bonne et heureuse année</w:t>
      </w:r>
    </w:p>
    <w:p w:rsidR="008D2961" w:rsidRPr="009E59FF" w:rsidRDefault="008D2961" w:rsidP="008D2961">
      <w:pPr>
        <w:spacing w:after="0"/>
        <w:jc w:val="right"/>
        <w:rPr>
          <w:rFonts w:ascii="Book Antiqua" w:eastAsia="Times New Roman" w:hAnsi="Book Antiqua" w:cs="Arial"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Cs/>
          <w:sz w:val="23"/>
          <w:szCs w:val="23"/>
          <w:lang w:eastAsia="fr-FR"/>
        </w:rPr>
        <w:t>Et le meilleur qu’on puisse imaginer</w:t>
      </w:r>
    </w:p>
    <w:p w:rsidR="008D2961" w:rsidRPr="009E59FF" w:rsidRDefault="008D2961" w:rsidP="008D2961">
      <w:pPr>
        <w:spacing w:after="0"/>
        <w:jc w:val="right"/>
        <w:rPr>
          <w:rFonts w:ascii="Book Antiqua" w:eastAsia="Times New Roman" w:hAnsi="Book Antiqua" w:cs="Arial"/>
          <w:i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/>
          <w:iCs/>
          <w:sz w:val="23"/>
          <w:szCs w:val="23"/>
          <w:lang w:eastAsia="fr-FR"/>
        </w:rPr>
        <w:t>Pour que se réalisent en triomphant</w:t>
      </w:r>
    </w:p>
    <w:p w:rsidR="008D2961" w:rsidRPr="009E59FF" w:rsidRDefault="008D2961" w:rsidP="008D2961">
      <w:pPr>
        <w:spacing w:after="0"/>
        <w:jc w:val="right"/>
        <w:rPr>
          <w:rFonts w:ascii="Book Antiqua" w:eastAsia="Times New Roman" w:hAnsi="Book Antiqua" w:cs="Arial"/>
          <w:i/>
          <w:iCs/>
          <w:sz w:val="23"/>
          <w:szCs w:val="23"/>
          <w:lang w:eastAsia="fr-FR"/>
        </w:rPr>
      </w:pPr>
      <w:r w:rsidRPr="009E59FF">
        <w:rPr>
          <w:rFonts w:ascii="Book Antiqua" w:eastAsia="Times New Roman" w:hAnsi="Book Antiqua" w:cs="Arial"/>
          <w:i/>
          <w:iCs/>
          <w:sz w:val="23"/>
          <w:szCs w:val="23"/>
          <w:lang w:eastAsia="fr-FR"/>
        </w:rPr>
        <w:t>Tout simplement nos rêves d’enfant.</w:t>
      </w:r>
      <w:r>
        <w:rPr>
          <w:rFonts w:ascii="Book Antiqua" w:eastAsia="Times New Roman" w:hAnsi="Book Antiqua" w:cs="Arial"/>
          <w:i/>
          <w:iCs/>
          <w:sz w:val="23"/>
          <w:szCs w:val="23"/>
          <w:lang w:eastAsia="fr-FR"/>
        </w:rPr>
        <w:t xml:space="preserve"> (ter)</w:t>
      </w:r>
    </w:p>
    <w:sectPr w:rsidR="008D2961" w:rsidRPr="009E59FF" w:rsidSect="002B60F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77ED"/>
    <w:multiLevelType w:val="hybridMultilevel"/>
    <w:tmpl w:val="4A342C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60F1"/>
    <w:rsid w:val="000D6856"/>
    <w:rsid w:val="002B60F1"/>
    <w:rsid w:val="003C488F"/>
    <w:rsid w:val="005F128A"/>
    <w:rsid w:val="006C0D86"/>
    <w:rsid w:val="008D2961"/>
    <w:rsid w:val="008E0AC8"/>
    <w:rsid w:val="009E59FF"/>
    <w:rsid w:val="00A10657"/>
    <w:rsid w:val="00EA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5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60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jO</dc:creator>
  <cp:lastModifiedBy>lOu jO</cp:lastModifiedBy>
  <cp:revision>4</cp:revision>
  <dcterms:created xsi:type="dcterms:W3CDTF">2016-01-13T21:51:00Z</dcterms:created>
  <dcterms:modified xsi:type="dcterms:W3CDTF">2016-01-13T22:29:00Z</dcterms:modified>
</cp:coreProperties>
</file>